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jc w:val="center"/>
        <w:rPr>
          <w:b w:val="1"/>
          <w:sz w:val="44"/>
          <w:szCs w:val="44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Aubrey FFA </w:t>
      </w:r>
      <w:r w:rsidDel="00000000" w:rsidR="00000000" w:rsidRPr="00000000">
        <w:rPr/>
        <w:drawing>
          <wp:inline distB="0" distT="0" distL="114300" distR="114300">
            <wp:extent cx="573405" cy="723265"/>
            <wp:effectExtent b="0" l="0" r="0" t="0"/>
            <wp:docPr descr="Description: ffa_mainlogo_350" id="1" name="image1.jpg"/>
            <a:graphic>
              <a:graphicData uri="http://schemas.openxmlformats.org/drawingml/2006/picture">
                <pic:pic>
                  <pic:nvPicPr>
                    <pic:cNvPr descr="Description: ffa_mainlogo_350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723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b w:val="0"/>
          <w:sz w:val="44"/>
          <w:szCs w:val="44"/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Awards Application </w:t>
      </w:r>
      <w:r w:rsidDel="00000000" w:rsidR="00000000" w:rsidRPr="00000000">
        <w:rPr>
          <w:b w:val="1"/>
          <w:sz w:val="44"/>
          <w:szCs w:val="44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sz w:val="32"/>
          <w:szCs w:val="32"/>
          <w:highlight w:val="white"/>
          <w:u w:val="singl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Due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Tuesday</w:t>
      </w: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, April 11,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Highlight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areas in which you are applying: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Outstanding 8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Grader</w:t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Ambassador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Outstanding 9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Grader</w:t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Top Hand Award</w:t>
      </w:r>
      <w:r w:rsidDel="00000000" w:rsidR="00000000" w:rsidRPr="00000000">
        <w:rPr>
          <w:rtl w:val="0"/>
        </w:rPr>
        <w:tab/>
        <w:t xml:space="preserve"> (all grades eligible)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9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Outstanding 10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Grader</w:t>
        <w:tab/>
        <w:tab/>
        <w:tab/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Outstanding Officer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9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Outstanding 11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Grader</w:t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9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Outstanding 12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Outstanding Jr. Member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u w:val="single"/>
          <w:rtl w:val="0"/>
        </w:rPr>
        <w:t xml:space="preserve">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grade &amp; younger)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Please identify the area below you have focused on.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Term: Production is the birth, raising, and feeding of an animal.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Term: Showmanship is being a quality showman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(the awards below are only for Sr. FFA members 8th - 12th-grade members)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Swine Production</w:t>
        <w:tab/>
        <w:tab/>
        <w:tab/>
        <w:t xml:space="preserve">Cattle Production</w:t>
        <w:tab/>
        <w:tab/>
        <w:tab/>
        <w:t xml:space="preserve">Goat Production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Swine Showmanship</w:t>
        <w:tab/>
        <w:tab/>
        <w:t xml:space="preserve">Cattle Showmanship</w:t>
        <w:tab/>
        <w:tab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  <w:rtl w:val="0"/>
        </w:rPr>
        <w:t xml:space="preserve">GoatShowmanship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Sheep Production</w:t>
      </w:r>
      <w:r w:rsidDel="00000000" w:rsidR="00000000" w:rsidRPr="00000000">
        <w:rPr>
          <w:sz w:val="28"/>
          <w:szCs w:val="28"/>
          <w:highlight w:val="white"/>
          <w:rtl w:val="0"/>
        </w:rPr>
        <w:tab/>
        <w:tab/>
        <w:tab/>
        <w:t xml:space="preserve">Small Animal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Production</w:t>
        <w:tab/>
        <w:tab/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Public Speaking</w:t>
        <w:tab/>
        <w:t xml:space="preserve">Sheep Showmanship</w:t>
        <w:tab/>
        <w:tab/>
        <w:t xml:space="preserve">Ag Mechanics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Poultry Production</w:t>
        <w:tab/>
        <w:tab/>
        <w:tab/>
        <w:t xml:space="preserve">Tractor Driving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  <w:highlight w:val="whit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Diversified Livestock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(multi-species)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Other Proficiency areas: 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type the remaining portion of this application in great detail. </w:t>
      </w:r>
      <w:r w:rsidDel="00000000" w:rsidR="00000000" w:rsidRPr="00000000">
        <w:rPr>
          <w:i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black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font.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You are welcome to add pages and spaces to the following questions: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Name: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2022-23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Grade:____  How many years have you been a member?_______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List all the AG Classes have you taken if applicable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.</w:t>
      </w:r>
      <w:r w:rsidDel="00000000" w:rsidR="00000000" w:rsidRPr="00000000"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Describe your current SAE Project (show project). What motivated you to begin?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 If this is not your first year, what have you learned that you do differently this year than in the previous year or when you started?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What were 2 or 3 goals you had when you started your SAE Project?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Describe your progress towards your goals.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What FFA activities did you participate in this year? List all. (place an X in the Chapter, District, A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rea or State box, in Achievements put your placings)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34.185791015625" w:line="264.3717384338379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68.139953613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235"/>
        <w:gridCol w:w="1125"/>
        <w:gridCol w:w="1005"/>
        <w:gridCol w:w="750"/>
        <w:gridCol w:w="885"/>
        <w:gridCol w:w="2415"/>
        <w:tblGridChange w:id="0">
          <w:tblGrid>
            <w:gridCol w:w="855"/>
            <w:gridCol w:w="2235"/>
            <w:gridCol w:w="1125"/>
            <w:gridCol w:w="1005"/>
            <w:gridCol w:w="750"/>
            <w:gridCol w:w="885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Chapter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District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Achievements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Why do you think you should receive this/these award(s)? Be detailed in your descriptions. You may add pages.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990" w:left="180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